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03C302" w14:textId="1A6D0577" w:rsidR="00F255C2" w:rsidRDefault="00E20F14">
      <w:pPr>
        <w:spacing w:after="200" w:line="276" w:lineRule="auto"/>
        <w:jc w:val="center"/>
      </w:pPr>
      <w:bookmarkStart w:id="0" w:name="_GoBack"/>
      <w:bookmarkEnd w:id="0"/>
      <w:r>
        <w:t>l</w:t>
      </w:r>
      <w:r w:rsidR="001A3A98">
        <w:rPr>
          <w:noProof/>
        </w:rPr>
        <w:drawing>
          <wp:inline distT="0" distB="0" distL="114300" distR="114300" wp14:anchorId="1181C543" wp14:editId="3A795509">
            <wp:extent cx="5638800" cy="172085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2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D110B" w14:textId="267B4BA4" w:rsidR="00F255C2" w:rsidRDefault="001A3A98">
      <w:pPr>
        <w:spacing w:after="200" w:line="276" w:lineRule="auto"/>
        <w:jc w:val="center"/>
      </w:pPr>
      <w:r>
        <w:rPr>
          <w:sz w:val="28"/>
          <w:szCs w:val="28"/>
        </w:rPr>
        <w:t xml:space="preserve">Kategorie </w:t>
      </w:r>
      <w:r w:rsidR="00A41ECE">
        <w:rPr>
          <w:sz w:val="28"/>
          <w:szCs w:val="28"/>
        </w:rPr>
        <w:t>6.</w:t>
      </w:r>
      <w:r>
        <w:rPr>
          <w:sz w:val="28"/>
          <w:szCs w:val="28"/>
        </w:rPr>
        <w:t xml:space="preserve"> třída</w:t>
      </w:r>
    </w:p>
    <w:p w14:paraId="5563D3B9" w14:textId="3EE6EC71" w:rsidR="00F255C2" w:rsidRDefault="00A66AF6">
      <w:pPr>
        <w:spacing w:after="200" w:line="276" w:lineRule="auto"/>
        <w:jc w:val="center"/>
      </w:pPr>
      <w:r>
        <w:rPr>
          <w:sz w:val="28"/>
          <w:szCs w:val="28"/>
        </w:rPr>
        <w:t>Soutěž čtenářské gramotnosti</w:t>
      </w:r>
      <w:r w:rsidR="001A3A98">
        <w:rPr>
          <w:sz w:val="28"/>
          <w:szCs w:val="28"/>
        </w:rPr>
        <w:t xml:space="preserve"> se konalo </w:t>
      </w:r>
      <w:r w:rsidR="00AF2431">
        <w:rPr>
          <w:sz w:val="28"/>
          <w:szCs w:val="28"/>
        </w:rPr>
        <w:t xml:space="preserve">20.2.2023 </w:t>
      </w:r>
      <w:r w:rsidR="001A3A98">
        <w:rPr>
          <w:sz w:val="28"/>
          <w:szCs w:val="28"/>
        </w:rPr>
        <w:t>na Základní škole Kamínky 5, Brno.</w:t>
      </w:r>
    </w:p>
    <w:p w14:paraId="2A1BEC27" w14:textId="2663F057" w:rsidR="00F255C2" w:rsidRDefault="001A3A98">
      <w:pPr>
        <w:spacing w:after="200" w:line="276" w:lineRule="auto"/>
        <w:jc w:val="center"/>
      </w:pPr>
      <w:bookmarkStart w:id="1" w:name="_gjdgxs" w:colFirst="0" w:colLast="0"/>
      <w:bookmarkEnd w:id="1"/>
      <w:r>
        <w:rPr>
          <w:sz w:val="28"/>
          <w:szCs w:val="28"/>
        </w:rPr>
        <w:t>Maximální počet bodů byl</w:t>
      </w:r>
      <w:r w:rsidR="00BF0B7E">
        <w:rPr>
          <w:sz w:val="28"/>
          <w:szCs w:val="28"/>
        </w:rPr>
        <w:t xml:space="preserve">o </w:t>
      </w:r>
      <w:r w:rsidR="003A5A73">
        <w:rPr>
          <w:sz w:val="28"/>
          <w:szCs w:val="28"/>
        </w:rPr>
        <w:t>60</w:t>
      </w:r>
      <w:r>
        <w:rPr>
          <w:sz w:val="28"/>
          <w:szCs w:val="28"/>
        </w:rPr>
        <w:t xml:space="preserve">, úspěšným řešitelem je žák, který dosáhl alespoň </w:t>
      </w:r>
      <w:r w:rsidR="00AF3F38">
        <w:rPr>
          <w:sz w:val="28"/>
          <w:szCs w:val="28"/>
        </w:rPr>
        <w:t>42</w:t>
      </w:r>
      <w:r>
        <w:rPr>
          <w:sz w:val="28"/>
          <w:szCs w:val="28"/>
        </w:rPr>
        <w:t xml:space="preserve"> bodů.</w:t>
      </w:r>
      <w:r w:rsidR="00D7388B">
        <w:rPr>
          <w:sz w:val="28"/>
          <w:szCs w:val="28"/>
        </w:rPr>
        <w:t xml:space="preserve"> </w:t>
      </w:r>
    </w:p>
    <w:p w14:paraId="3DE485B5" w14:textId="7804CA42" w:rsidR="003A6B0B" w:rsidRDefault="003A6B0B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Celkem se účastnilo soutěže </w:t>
      </w:r>
      <w:r w:rsidR="00FE4A2D">
        <w:rPr>
          <w:sz w:val="28"/>
          <w:szCs w:val="28"/>
        </w:rPr>
        <w:t>33</w:t>
      </w:r>
      <w:r>
        <w:rPr>
          <w:sz w:val="28"/>
          <w:szCs w:val="28"/>
        </w:rPr>
        <w:t xml:space="preserve"> žáků</w:t>
      </w:r>
      <w:r w:rsidR="00B26F20">
        <w:rPr>
          <w:sz w:val="28"/>
          <w:szCs w:val="28"/>
        </w:rPr>
        <w:t xml:space="preserve"> a žákyň, z toho </w:t>
      </w:r>
      <w:r w:rsidR="000773E9">
        <w:rPr>
          <w:sz w:val="28"/>
          <w:szCs w:val="28"/>
        </w:rPr>
        <w:t>18 žáků ze VI.A a 15</w:t>
      </w:r>
      <w:r w:rsidR="00B26F20">
        <w:rPr>
          <w:sz w:val="28"/>
          <w:szCs w:val="28"/>
        </w:rPr>
        <w:t xml:space="preserve"> žáků z </w:t>
      </w:r>
      <w:r w:rsidR="000773E9">
        <w:rPr>
          <w:sz w:val="28"/>
          <w:szCs w:val="28"/>
        </w:rPr>
        <w:t>VI</w:t>
      </w:r>
      <w:r w:rsidR="00B26F20">
        <w:rPr>
          <w:sz w:val="28"/>
          <w:szCs w:val="28"/>
        </w:rPr>
        <w:t xml:space="preserve">. </w:t>
      </w:r>
      <w:r w:rsidR="000773E9">
        <w:rPr>
          <w:sz w:val="28"/>
          <w:szCs w:val="28"/>
        </w:rPr>
        <w:t>B.</w:t>
      </w:r>
      <w:r w:rsidR="006643DC">
        <w:rPr>
          <w:sz w:val="28"/>
          <w:szCs w:val="28"/>
        </w:rPr>
        <w:t xml:space="preserve">                                              </w:t>
      </w:r>
    </w:p>
    <w:p w14:paraId="771323EA" w14:textId="128180B5" w:rsidR="00F255C2" w:rsidRDefault="001A3A98" w:rsidP="00A00EC6">
      <w:pPr>
        <w:spacing w:after="200" w:line="276" w:lineRule="auto"/>
        <w:jc w:val="center"/>
      </w:pPr>
      <w:r>
        <w:rPr>
          <w:sz w:val="28"/>
          <w:szCs w:val="28"/>
        </w:rPr>
        <w:t>Úspěšn</w:t>
      </w:r>
      <w:r w:rsidR="009A378A">
        <w:rPr>
          <w:sz w:val="28"/>
          <w:szCs w:val="28"/>
        </w:rPr>
        <w:t>í</w:t>
      </w:r>
      <w:r>
        <w:rPr>
          <w:sz w:val="28"/>
          <w:szCs w:val="28"/>
        </w:rPr>
        <w:t xml:space="preserve"> řešitel</w:t>
      </w:r>
      <w:r w:rsidR="009A378A">
        <w:rPr>
          <w:sz w:val="28"/>
          <w:szCs w:val="28"/>
        </w:rPr>
        <w:t>é</w:t>
      </w:r>
      <w:r>
        <w:rPr>
          <w:sz w:val="28"/>
          <w:szCs w:val="28"/>
        </w:rPr>
        <w:t xml:space="preserve"> j</w:t>
      </w:r>
      <w:r w:rsidR="00163A55">
        <w:rPr>
          <w:sz w:val="28"/>
          <w:szCs w:val="28"/>
        </w:rPr>
        <w:t>sou</w:t>
      </w:r>
      <w:r>
        <w:rPr>
          <w:sz w:val="28"/>
          <w:szCs w:val="28"/>
        </w:rPr>
        <w:t xml:space="preserve"> </w:t>
      </w:r>
      <w:r w:rsidR="00830118">
        <w:rPr>
          <w:sz w:val="28"/>
          <w:szCs w:val="28"/>
        </w:rPr>
        <w:t>dva</w:t>
      </w:r>
      <w:r>
        <w:rPr>
          <w:sz w:val="28"/>
          <w:szCs w:val="28"/>
        </w:rPr>
        <w:t xml:space="preserve"> žá</w:t>
      </w:r>
      <w:r w:rsidR="00163A55">
        <w:rPr>
          <w:sz w:val="28"/>
          <w:szCs w:val="28"/>
        </w:rPr>
        <w:t>ci</w:t>
      </w:r>
      <w:r w:rsidR="00FB42AE">
        <w:rPr>
          <w:sz w:val="28"/>
          <w:szCs w:val="28"/>
        </w:rPr>
        <w:t xml:space="preserve"> (</w:t>
      </w:r>
      <w:r w:rsidR="00163A55">
        <w:rPr>
          <w:sz w:val="28"/>
          <w:szCs w:val="28"/>
        </w:rPr>
        <w:t>1</w:t>
      </w:r>
      <w:r w:rsidR="002372FA">
        <w:rPr>
          <w:sz w:val="28"/>
          <w:szCs w:val="28"/>
        </w:rPr>
        <w:t xml:space="preserve"> </w:t>
      </w:r>
      <w:proofErr w:type="gramStart"/>
      <w:r w:rsidR="00FB42AE">
        <w:rPr>
          <w:sz w:val="28"/>
          <w:szCs w:val="28"/>
        </w:rPr>
        <w:t>ze</w:t>
      </w:r>
      <w:proofErr w:type="gramEnd"/>
      <w:r w:rsidR="00FB42AE">
        <w:rPr>
          <w:sz w:val="28"/>
          <w:szCs w:val="28"/>
        </w:rPr>
        <w:t xml:space="preserve"> </w:t>
      </w:r>
      <w:r w:rsidR="002372FA">
        <w:rPr>
          <w:sz w:val="28"/>
          <w:szCs w:val="28"/>
        </w:rPr>
        <w:t>VI</w:t>
      </w:r>
      <w:r w:rsidR="00FB42AE">
        <w:rPr>
          <w:sz w:val="28"/>
          <w:szCs w:val="28"/>
        </w:rPr>
        <w:t xml:space="preserve">. A </w:t>
      </w:r>
      <w:proofErr w:type="spellStart"/>
      <w:r w:rsidR="00FB42AE">
        <w:rPr>
          <w:sz w:val="28"/>
          <w:szCs w:val="28"/>
        </w:rPr>
        <w:t>a</w:t>
      </w:r>
      <w:proofErr w:type="spellEnd"/>
      <w:r w:rsidR="00371DA3">
        <w:rPr>
          <w:sz w:val="28"/>
          <w:szCs w:val="28"/>
        </w:rPr>
        <w:t xml:space="preserve"> </w:t>
      </w:r>
      <w:r w:rsidR="00163A55">
        <w:rPr>
          <w:sz w:val="28"/>
          <w:szCs w:val="28"/>
        </w:rPr>
        <w:t>1</w:t>
      </w:r>
      <w:r w:rsidR="00FB42AE">
        <w:rPr>
          <w:sz w:val="28"/>
          <w:szCs w:val="28"/>
        </w:rPr>
        <w:t xml:space="preserve"> ze </w:t>
      </w:r>
      <w:r w:rsidR="002372FA">
        <w:rPr>
          <w:sz w:val="28"/>
          <w:szCs w:val="28"/>
        </w:rPr>
        <w:t>VI</w:t>
      </w:r>
      <w:r w:rsidR="00FB42AE">
        <w:rPr>
          <w:sz w:val="28"/>
          <w:szCs w:val="28"/>
        </w:rPr>
        <w:t>. B)</w:t>
      </w:r>
      <w:r>
        <w:rPr>
          <w:sz w:val="28"/>
          <w:szCs w:val="28"/>
        </w:rPr>
        <w:t xml:space="preserve"> </w:t>
      </w:r>
    </w:p>
    <w:tbl>
      <w:tblPr>
        <w:tblStyle w:val="a"/>
        <w:tblW w:w="9100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536"/>
        <w:gridCol w:w="1843"/>
        <w:gridCol w:w="1559"/>
      </w:tblGrid>
      <w:tr w:rsidR="00F255C2" w14:paraId="7802A42E" w14:textId="77777777" w:rsidTr="005236A1">
        <w:tc>
          <w:tcPr>
            <w:tcW w:w="1162" w:type="dxa"/>
          </w:tcPr>
          <w:p w14:paraId="3455C391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4536" w:type="dxa"/>
          </w:tcPr>
          <w:p w14:paraId="593C5962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Příjmení jméno</w:t>
            </w:r>
          </w:p>
        </w:tc>
        <w:tc>
          <w:tcPr>
            <w:tcW w:w="1843" w:type="dxa"/>
          </w:tcPr>
          <w:p w14:paraId="7B3DD7EB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1559" w:type="dxa"/>
          </w:tcPr>
          <w:p w14:paraId="0E9151FA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Body</w:t>
            </w:r>
          </w:p>
        </w:tc>
      </w:tr>
      <w:tr w:rsidR="00F255C2" w:rsidRPr="00D836A5" w14:paraId="2BD92A6C" w14:textId="77777777" w:rsidTr="00200807">
        <w:tc>
          <w:tcPr>
            <w:tcW w:w="1162" w:type="dxa"/>
            <w:shd w:val="clear" w:color="auto" w:fill="FFFF00"/>
          </w:tcPr>
          <w:p w14:paraId="18617A0A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FFFF00"/>
          </w:tcPr>
          <w:p w14:paraId="6E9398E3" w14:textId="0B844EA3" w:rsidR="00F255C2" w:rsidRPr="000233E3" w:rsidRDefault="00F77644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Antonová Nela</w:t>
            </w:r>
          </w:p>
        </w:tc>
        <w:tc>
          <w:tcPr>
            <w:tcW w:w="1843" w:type="dxa"/>
            <w:shd w:val="clear" w:color="auto" w:fill="FFFF00"/>
          </w:tcPr>
          <w:p w14:paraId="2F5D32B4" w14:textId="2A516180" w:rsidR="00F255C2" w:rsidRPr="00694341" w:rsidRDefault="001575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="00FB2581" w:rsidRPr="0069434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59" w:type="dxa"/>
            <w:shd w:val="clear" w:color="auto" w:fill="FFFF00"/>
          </w:tcPr>
          <w:p w14:paraId="256EEF25" w14:textId="776FD26A" w:rsidR="00F255C2" w:rsidRPr="00C17C83" w:rsidRDefault="00F77644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45</w:t>
            </w:r>
          </w:p>
        </w:tc>
      </w:tr>
      <w:tr w:rsidR="00F255C2" w:rsidRPr="00D836A5" w14:paraId="31D395F8" w14:textId="77777777" w:rsidTr="00200807">
        <w:tc>
          <w:tcPr>
            <w:tcW w:w="1162" w:type="dxa"/>
            <w:shd w:val="clear" w:color="auto" w:fill="FFFF00"/>
          </w:tcPr>
          <w:p w14:paraId="453D2BC1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FFFF00"/>
          </w:tcPr>
          <w:p w14:paraId="56C45FA2" w14:textId="615840D4" w:rsidR="00F255C2" w:rsidRPr="000233E3" w:rsidRDefault="00157521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Privarčák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Ondřej</w:t>
            </w:r>
          </w:p>
        </w:tc>
        <w:tc>
          <w:tcPr>
            <w:tcW w:w="1843" w:type="dxa"/>
            <w:shd w:val="clear" w:color="auto" w:fill="FFFF00"/>
          </w:tcPr>
          <w:p w14:paraId="46959F7F" w14:textId="42973421" w:rsidR="00F255C2" w:rsidRPr="00694341" w:rsidRDefault="001575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Pr="0069434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FFFF00"/>
          </w:tcPr>
          <w:p w14:paraId="75149636" w14:textId="7FFEFA6F" w:rsidR="00F255C2" w:rsidRPr="00C17C83" w:rsidRDefault="0015752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43</w:t>
            </w:r>
          </w:p>
        </w:tc>
      </w:tr>
      <w:tr w:rsidR="00F255C2" w:rsidRPr="00D836A5" w14:paraId="1E6D3D9A" w14:textId="77777777" w:rsidTr="00513830">
        <w:tc>
          <w:tcPr>
            <w:tcW w:w="1162" w:type="dxa"/>
            <w:shd w:val="clear" w:color="auto" w:fill="FFFFFF" w:themeFill="background1"/>
          </w:tcPr>
          <w:p w14:paraId="1D2D2AC8" w14:textId="77777777" w:rsidR="00F255C2" w:rsidRPr="00513830" w:rsidRDefault="001A3A98">
            <w:pPr>
              <w:rPr>
                <w:b/>
                <w:sz w:val="28"/>
                <w:szCs w:val="28"/>
              </w:rPr>
            </w:pPr>
            <w:r w:rsidRPr="0051383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14:paraId="68CEEC68" w14:textId="5F523C21" w:rsidR="00F255C2" w:rsidRPr="00513830" w:rsidRDefault="00513830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Bláhová Ema</w:t>
            </w:r>
          </w:p>
        </w:tc>
        <w:tc>
          <w:tcPr>
            <w:tcW w:w="1843" w:type="dxa"/>
            <w:shd w:val="clear" w:color="auto" w:fill="FFFFFF" w:themeFill="background1"/>
          </w:tcPr>
          <w:p w14:paraId="655042FF" w14:textId="12D73DAB" w:rsidR="00F255C2" w:rsidRPr="00513830" w:rsidRDefault="009C68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Pr="0069434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FFFFFF" w:themeFill="background1"/>
          </w:tcPr>
          <w:p w14:paraId="53271C15" w14:textId="612D465A" w:rsidR="00F255C2" w:rsidRPr="00513830" w:rsidRDefault="00513830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40</w:t>
            </w:r>
          </w:p>
        </w:tc>
      </w:tr>
      <w:tr w:rsidR="00F255C2" w:rsidRPr="00D836A5" w14:paraId="28949275" w14:textId="77777777" w:rsidTr="00513830">
        <w:tc>
          <w:tcPr>
            <w:tcW w:w="1162" w:type="dxa"/>
            <w:shd w:val="clear" w:color="auto" w:fill="FFFFFF" w:themeFill="background1"/>
          </w:tcPr>
          <w:p w14:paraId="5FE10CF8" w14:textId="77777777" w:rsidR="00F255C2" w:rsidRPr="00513830" w:rsidRDefault="00F255C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7BB5FA2" w14:textId="6AC9B4A7" w:rsidR="00F255C2" w:rsidRPr="00513830" w:rsidRDefault="00513830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Jackimeczková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Gabriela</w:t>
            </w:r>
          </w:p>
        </w:tc>
        <w:tc>
          <w:tcPr>
            <w:tcW w:w="1843" w:type="dxa"/>
            <w:shd w:val="clear" w:color="auto" w:fill="FFFFFF" w:themeFill="background1"/>
          </w:tcPr>
          <w:p w14:paraId="4A50A603" w14:textId="3343BAFF" w:rsidR="00F255C2" w:rsidRPr="00513830" w:rsidRDefault="009C68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Pr="0069434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DAAF7" w14:textId="46BE8F5B" w:rsidR="00F255C2" w:rsidRPr="00513830" w:rsidRDefault="00513830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40</w:t>
            </w:r>
          </w:p>
        </w:tc>
      </w:tr>
      <w:tr w:rsidR="00F255C2" w:rsidRPr="00D836A5" w14:paraId="3D480F95" w14:textId="77777777" w:rsidTr="00200807">
        <w:tc>
          <w:tcPr>
            <w:tcW w:w="1162" w:type="dxa"/>
          </w:tcPr>
          <w:p w14:paraId="6DEE4C5D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69F46D0A" w14:textId="711D5B32" w:rsidR="00F255C2" w:rsidRPr="000233E3" w:rsidRDefault="00AB1EF2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Danylchuk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Daria</w:t>
            </w:r>
          </w:p>
        </w:tc>
        <w:tc>
          <w:tcPr>
            <w:tcW w:w="1843" w:type="dxa"/>
          </w:tcPr>
          <w:p w14:paraId="61081024" w14:textId="5E4D0C8C" w:rsidR="00F255C2" w:rsidRPr="00694341" w:rsidRDefault="009C68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Pr="0069434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59" w:type="dxa"/>
          </w:tcPr>
          <w:p w14:paraId="0D602A6B" w14:textId="6E533C9C" w:rsidR="00F255C2" w:rsidRPr="00C17C83" w:rsidRDefault="00AB1EF2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38</w:t>
            </w:r>
          </w:p>
        </w:tc>
      </w:tr>
      <w:tr w:rsidR="00481D3A" w:rsidRPr="00D836A5" w14:paraId="1A119CF5" w14:textId="77777777" w:rsidTr="00200807">
        <w:tc>
          <w:tcPr>
            <w:tcW w:w="1162" w:type="dxa"/>
          </w:tcPr>
          <w:p w14:paraId="4820E6DF" w14:textId="0C1D5C0C" w:rsidR="00481D3A" w:rsidRPr="002754BF" w:rsidRDefault="00481D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3145E5BC" w14:textId="3E55EAAB" w:rsidR="00481D3A" w:rsidRDefault="00481D3A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Mařáková Jolana</w:t>
            </w:r>
          </w:p>
        </w:tc>
        <w:tc>
          <w:tcPr>
            <w:tcW w:w="1843" w:type="dxa"/>
          </w:tcPr>
          <w:p w14:paraId="618B2646" w14:textId="48698687" w:rsidR="00481D3A" w:rsidRPr="00694341" w:rsidRDefault="009C68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Pr="0069434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14:paraId="3248487C" w14:textId="20981DBA" w:rsidR="00481D3A" w:rsidRDefault="00481D3A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34</w:t>
            </w:r>
          </w:p>
        </w:tc>
      </w:tr>
      <w:tr w:rsidR="00481D3A" w:rsidRPr="00D836A5" w14:paraId="63D87C06" w14:textId="77777777" w:rsidTr="00200807">
        <w:tc>
          <w:tcPr>
            <w:tcW w:w="1162" w:type="dxa"/>
          </w:tcPr>
          <w:p w14:paraId="04188495" w14:textId="0839213B" w:rsidR="00481D3A" w:rsidRPr="002754BF" w:rsidRDefault="00481D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3BA300ED" w14:textId="63776073" w:rsidR="00481D3A" w:rsidRDefault="00481D3A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Doležilová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E</w:t>
            </w:r>
            <w:r w:rsidR="00E20F14">
              <w:rPr>
                <w:b/>
                <w:bCs/>
                <w:color w:val="CC00CC"/>
                <w:sz w:val="28"/>
                <w:szCs w:val="28"/>
              </w:rPr>
              <w:t>l</w:t>
            </w:r>
            <w:r>
              <w:rPr>
                <w:b/>
                <w:bCs/>
                <w:color w:val="CC00CC"/>
                <w:sz w:val="28"/>
                <w:szCs w:val="28"/>
              </w:rPr>
              <w:t>len</w:t>
            </w:r>
          </w:p>
        </w:tc>
        <w:tc>
          <w:tcPr>
            <w:tcW w:w="1843" w:type="dxa"/>
          </w:tcPr>
          <w:p w14:paraId="776751CC" w14:textId="4CE73318" w:rsidR="00481D3A" w:rsidRPr="00694341" w:rsidRDefault="009C68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Pr="0069434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59" w:type="dxa"/>
          </w:tcPr>
          <w:p w14:paraId="51B9E6CF" w14:textId="0B797A6F" w:rsidR="00481D3A" w:rsidRDefault="00481D3A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33</w:t>
            </w:r>
          </w:p>
        </w:tc>
      </w:tr>
      <w:tr w:rsidR="00481D3A" w:rsidRPr="00D836A5" w14:paraId="76EEFCD8" w14:textId="77777777" w:rsidTr="00200807">
        <w:tc>
          <w:tcPr>
            <w:tcW w:w="1162" w:type="dxa"/>
          </w:tcPr>
          <w:p w14:paraId="031AD072" w14:textId="42F35D98" w:rsidR="00481D3A" w:rsidRPr="002754BF" w:rsidRDefault="00CF7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36BB45DC" w14:textId="63DB1E84" w:rsidR="00481D3A" w:rsidRDefault="00CF79A5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Pospíšil Michal</w:t>
            </w:r>
          </w:p>
        </w:tc>
        <w:tc>
          <w:tcPr>
            <w:tcW w:w="1843" w:type="dxa"/>
          </w:tcPr>
          <w:p w14:paraId="4973D55A" w14:textId="5128BDD2" w:rsidR="00481D3A" w:rsidRPr="00694341" w:rsidRDefault="00F152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Pr="0069434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59" w:type="dxa"/>
          </w:tcPr>
          <w:p w14:paraId="7BCCB2A9" w14:textId="60638501" w:rsidR="00481D3A" w:rsidRDefault="00CF79A5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31</w:t>
            </w:r>
          </w:p>
        </w:tc>
      </w:tr>
      <w:tr w:rsidR="00F1527B" w:rsidRPr="00D836A5" w14:paraId="5B1680E8" w14:textId="77777777" w:rsidTr="00200807">
        <w:tc>
          <w:tcPr>
            <w:tcW w:w="1162" w:type="dxa"/>
          </w:tcPr>
          <w:p w14:paraId="49281624" w14:textId="317774D8" w:rsidR="00F1527B" w:rsidRDefault="00F15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21E62FE2" w14:textId="66E31C5F" w:rsidR="00F1527B" w:rsidRDefault="00F1527B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Loubal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Tomáš</w:t>
            </w:r>
          </w:p>
        </w:tc>
        <w:tc>
          <w:tcPr>
            <w:tcW w:w="1843" w:type="dxa"/>
          </w:tcPr>
          <w:p w14:paraId="16C7AB8C" w14:textId="26F37E35" w:rsidR="00F1527B" w:rsidRPr="00694341" w:rsidRDefault="00F1527B" w:rsidP="00F00D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Pr="00694341">
              <w:rPr>
                <w:b/>
                <w:bCs/>
                <w:sz w:val="28"/>
                <w:szCs w:val="28"/>
              </w:rPr>
              <w:t xml:space="preserve">. </w:t>
            </w:r>
            <w:r w:rsidR="00F00D1F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14:paraId="050CE76A" w14:textId="48E51912" w:rsidR="00F1527B" w:rsidRDefault="00F1527B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31</w:t>
            </w:r>
          </w:p>
        </w:tc>
      </w:tr>
    </w:tbl>
    <w:p w14:paraId="174331DD" w14:textId="77777777" w:rsidR="006766AC" w:rsidRDefault="006766AC" w:rsidP="00C033D8">
      <w:pPr>
        <w:spacing w:after="200" w:line="276" w:lineRule="auto"/>
        <w:rPr>
          <w:sz w:val="28"/>
          <w:szCs w:val="28"/>
        </w:rPr>
      </w:pPr>
    </w:p>
    <w:p w14:paraId="442CF5EF" w14:textId="39278975" w:rsidR="00C033D8" w:rsidRPr="006766AC" w:rsidRDefault="00C033D8" w:rsidP="006766AC">
      <w:pPr>
        <w:spacing w:after="200" w:line="276" w:lineRule="auto"/>
        <w:rPr>
          <w:sz w:val="28"/>
          <w:szCs w:val="28"/>
        </w:rPr>
      </w:pPr>
      <w:r w:rsidRPr="006766AC">
        <w:rPr>
          <w:b/>
          <w:sz w:val="28"/>
          <w:szCs w:val="28"/>
        </w:rPr>
        <w:t>Další účastníci:</w:t>
      </w:r>
      <w:r w:rsidR="006766AC" w:rsidRPr="006766A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C37D6">
        <w:rPr>
          <w:sz w:val="28"/>
          <w:szCs w:val="28"/>
        </w:rPr>
        <w:t xml:space="preserve">Bartůšek Jakub, </w:t>
      </w:r>
      <w:proofErr w:type="spellStart"/>
      <w:r w:rsidR="00AC37D6">
        <w:rPr>
          <w:sz w:val="28"/>
          <w:szCs w:val="28"/>
        </w:rPr>
        <w:t>Dirdová</w:t>
      </w:r>
      <w:proofErr w:type="spellEnd"/>
      <w:r w:rsidR="00AC37D6">
        <w:rPr>
          <w:sz w:val="28"/>
          <w:szCs w:val="28"/>
        </w:rPr>
        <w:t xml:space="preserve"> Laura, </w:t>
      </w:r>
      <w:proofErr w:type="spellStart"/>
      <w:r w:rsidR="00AC37D6">
        <w:rPr>
          <w:sz w:val="28"/>
          <w:szCs w:val="28"/>
        </w:rPr>
        <w:t>Fulytka</w:t>
      </w:r>
      <w:proofErr w:type="spellEnd"/>
      <w:r w:rsidR="00AC37D6">
        <w:rPr>
          <w:sz w:val="28"/>
          <w:szCs w:val="28"/>
        </w:rPr>
        <w:t xml:space="preserve"> </w:t>
      </w:r>
      <w:proofErr w:type="spellStart"/>
      <w:r w:rsidR="00AC37D6">
        <w:rPr>
          <w:sz w:val="28"/>
          <w:szCs w:val="28"/>
        </w:rPr>
        <w:t>Yaroslav</w:t>
      </w:r>
      <w:proofErr w:type="spellEnd"/>
      <w:r w:rsidR="00AC37D6">
        <w:rPr>
          <w:sz w:val="28"/>
          <w:szCs w:val="28"/>
        </w:rPr>
        <w:t xml:space="preserve">, </w:t>
      </w:r>
      <w:proofErr w:type="spellStart"/>
      <w:r w:rsidR="00AC37D6">
        <w:rPr>
          <w:sz w:val="28"/>
          <w:szCs w:val="28"/>
        </w:rPr>
        <w:t>Glozarová</w:t>
      </w:r>
      <w:proofErr w:type="spellEnd"/>
      <w:r w:rsidR="00AC37D6">
        <w:rPr>
          <w:sz w:val="28"/>
          <w:szCs w:val="28"/>
        </w:rPr>
        <w:t xml:space="preserve"> Sabina, Havelka Jakub, Matuštíková Natálie, Němec Jakub, </w:t>
      </w:r>
      <w:proofErr w:type="spellStart"/>
      <w:r w:rsidR="007E492A">
        <w:rPr>
          <w:sz w:val="28"/>
          <w:szCs w:val="28"/>
        </w:rPr>
        <w:t>Ponzel</w:t>
      </w:r>
      <w:proofErr w:type="spellEnd"/>
      <w:r w:rsidR="007E492A">
        <w:rPr>
          <w:sz w:val="28"/>
          <w:szCs w:val="28"/>
        </w:rPr>
        <w:t xml:space="preserve"> </w:t>
      </w:r>
      <w:proofErr w:type="spellStart"/>
      <w:r w:rsidR="007E492A">
        <w:rPr>
          <w:sz w:val="28"/>
          <w:szCs w:val="28"/>
        </w:rPr>
        <w:t>Anastasilia</w:t>
      </w:r>
      <w:proofErr w:type="spellEnd"/>
      <w:r w:rsidR="007E492A">
        <w:rPr>
          <w:sz w:val="28"/>
          <w:szCs w:val="28"/>
        </w:rPr>
        <w:t xml:space="preserve">, </w:t>
      </w:r>
      <w:proofErr w:type="spellStart"/>
      <w:r w:rsidR="00AC37D6">
        <w:rPr>
          <w:sz w:val="28"/>
          <w:szCs w:val="28"/>
        </w:rPr>
        <w:t>Rodriguez</w:t>
      </w:r>
      <w:proofErr w:type="spellEnd"/>
      <w:r w:rsidR="00AC37D6">
        <w:rPr>
          <w:sz w:val="28"/>
          <w:szCs w:val="28"/>
        </w:rPr>
        <w:t xml:space="preserve"> Tadeáš, </w:t>
      </w:r>
      <w:proofErr w:type="spellStart"/>
      <w:r w:rsidR="00AC37D6">
        <w:rPr>
          <w:sz w:val="28"/>
          <w:szCs w:val="28"/>
        </w:rPr>
        <w:t>Shvedun</w:t>
      </w:r>
      <w:proofErr w:type="spellEnd"/>
      <w:r w:rsidR="00AC37D6">
        <w:rPr>
          <w:sz w:val="28"/>
          <w:szCs w:val="28"/>
        </w:rPr>
        <w:t xml:space="preserve"> </w:t>
      </w:r>
      <w:proofErr w:type="spellStart"/>
      <w:r w:rsidR="00AC37D6">
        <w:rPr>
          <w:sz w:val="28"/>
          <w:szCs w:val="28"/>
        </w:rPr>
        <w:t>Michailo</w:t>
      </w:r>
      <w:proofErr w:type="spellEnd"/>
      <w:r w:rsidR="00AC37D6">
        <w:rPr>
          <w:sz w:val="28"/>
          <w:szCs w:val="28"/>
        </w:rPr>
        <w:t xml:space="preserve">, Staník Vlastimil, </w:t>
      </w:r>
      <w:proofErr w:type="spellStart"/>
      <w:r w:rsidR="00AC37D6">
        <w:rPr>
          <w:sz w:val="28"/>
          <w:szCs w:val="28"/>
        </w:rPr>
        <w:t>Štaudová</w:t>
      </w:r>
      <w:proofErr w:type="spellEnd"/>
      <w:r w:rsidR="00AC37D6">
        <w:rPr>
          <w:sz w:val="28"/>
          <w:szCs w:val="28"/>
        </w:rPr>
        <w:t xml:space="preserve"> Nikola, </w:t>
      </w:r>
      <w:proofErr w:type="spellStart"/>
      <w:r w:rsidR="00AC37D6">
        <w:rPr>
          <w:sz w:val="28"/>
          <w:szCs w:val="28"/>
        </w:rPr>
        <w:t>Vald</w:t>
      </w:r>
      <w:proofErr w:type="spellEnd"/>
      <w:r w:rsidR="00AC37D6">
        <w:rPr>
          <w:sz w:val="28"/>
          <w:szCs w:val="28"/>
        </w:rPr>
        <w:t xml:space="preserve"> Erik, Zábojník Adam,</w:t>
      </w:r>
      <w:r w:rsidR="001E694D">
        <w:rPr>
          <w:sz w:val="28"/>
          <w:szCs w:val="28"/>
        </w:rPr>
        <w:t xml:space="preserve"> </w:t>
      </w:r>
      <w:proofErr w:type="spellStart"/>
      <w:r w:rsidR="001E694D">
        <w:rPr>
          <w:sz w:val="28"/>
          <w:szCs w:val="28"/>
        </w:rPr>
        <w:t>Grešlík</w:t>
      </w:r>
      <w:proofErr w:type="spellEnd"/>
      <w:r w:rsidR="001E694D">
        <w:rPr>
          <w:sz w:val="28"/>
          <w:szCs w:val="28"/>
        </w:rPr>
        <w:t xml:space="preserve"> Richard, Kozák Adam, Kroulík Jiří, Langerová Natálie, Man Daniel, Mater</w:t>
      </w:r>
      <w:r w:rsidR="0025222A">
        <w:rPr>
          <w:sz w:val="28"/>
          <w:szCs w:val="28"/>
        </w:rPr>
        <w:t>n</w:t>
      </w:r>
      <w:r w:rsidR="001E694D">
        <w:rPr>
          <w:sz w:val="28"/>
          <w:szCs w:val="28"/>
        </w:rPr>
        <w:t>ová Klára, Mikulášek Denis, Ondráček Tomáš, Rejda Jakub, Sekanina Jan</w:t>
      </w:r>
    </w:p>
    <w:p w14:paraId="156BACDF" w14:textId="02892032" w:rsidR="00F255C2" w:rsidRPr="00B56AEA" w:rsidRDefault="001A3A98" w:rsidP="00AF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200" w:line="276" w:lineRule="auto"/>
        <w:jc w:val="center"/>
        <w:rPr>
          <w:color w:val="CC00CC"/>
        </w:rPr>
      </w:pPr>
      <w:r w:rsidRPr="00B56AEA">
        <w:rPr>
          <w:b/>
          <w:color w:val="CC00CC"/>
          <w:sz w:val="28"/>
          <w:szCs w:val="28"/>
        </w:rPr>
        <w:lastRenderedPageBreak/>
        <w:t>PODĚKOVÁNÍ PATŘÍ VŠEM ÚČASTNÍKŮM SOUTĚŽE A VELKÁ GRATULACE TĚM NEJLEPŠÍM ŘEŠITELŮM!</w:t>
      </w:r>
    </w:p>
    <w:p w14:paraId="4682B5AB" w14:textId="39823E6A" w:rsidR="00F94745" w:rsidRDefault="00F94745" w:rsidP="00F94745">
      <w:pPr>
        <w:spacing w:after="200" w:line="276" w:lineRule="auto"/>
        <w:jc w:val="center"/>
        <w:rPr>
          <w:b/>
          <w:sz w:val="28"/>
          <w:szCs w:val="28"/>
        </w:rPr>
      </w:pPr>
      <w:r w:rsidRPr="00CE0FD7">
        <w:rPr>
          <w:b/>
          <w:sz w:val="28"/>
          <w:szCs w:val="28"/>
        </w:rPr>
        <w:t>V okresním kole nás</w:t>
      </w:r>
      <w:r>
        <w:rPr>
          <w:b/>
          <w:sz w:val="28"/>
          <w:szCs w:val="28"/>
        </w:rPr>
        <w:t xml:space="preserve"> bude reprezentovat: Zavadil Damián, </w:t>
      </w:r>
      <w:proofErr w:type="spellStart"/>
      <w:r>
        <w:rPr>
          <w:b/>
          <w:sz w:val="28"/>
          <w:szCs w:val="28"/>
        </w:rPr>
        <w:t>Kandrnal</w:t>
      </w:r>
      <w:proofErr w:type="spellEnd"/>
      <w:r>
        <w:rPr>
          <w:b/>
          <w:sz w:val="28"/>
          <w:szCs w:val="28"/>
        </w:rPr>
        <w:t xml:space="preserve"> Matěj                                 ze 7. </w:t>
      </w:r>
      <w:r w:rsidR="005E4786">
        <w:rPr>
          <w:b/>
          <w:sz w:val="28"/>
          <w:szCs w:val="28"/>
        </w:rPr>
        <w:t>A</w:t>
      </w:r>
    </w:p>
    <w:p w14:paraId="5ED3AB32" w14:textId="77777777" w:rsidR="00F255C2" w:rsidRDefault="00F255C2">
      <w:pPr>
        <w:spacing w:after="200" w:line="276" w:lineRule="auto"/>
        <w:jc w:val="center"/>
      </w:pPr>
    </w:p>
    <w:p w14:paraId="46A05FA3" w14:textId="132C7A85" w:rsidR="00F255C2" w:rsidRDefault="00830118" w:rsidP="00F94745">
      <w:pPr>
        <w:spacing w:after="200" w:line="276" w:lineRule="auto"/>
        <w:jc w:val="center"/>
      </w:pPr>
      <w:r w:rsidRPr="004A7E57">
        <w:rPr>
          <w:sz w:val="28"/>
          <w:szCs w:val="28"/>
        </w:rPr>
        <w:t xml:space="preserve">Mgr. Helena Hanousková, Mgr. Jana </w:t>
      </w:r>
      <w:proofErr w:type="spellStart"/>
      <w:r w:rsidRPr="004A7E57">
        <w:rPr>
          <w:sz w:val="28"/>
          <w:szCs w:val="28"/>
        </w:rPr>
        <w:t>Oujezdská</w:t>
      </w:r>
      <w:proofErr w:type="spellEnd"/>
    </w:p>
    <w:sectPr w:rsidR="00F255C2" w:rsidSect="00113F69">
      <w:pgSz w:w="11906" w:h="16838"/>
      <w:pgMar w:top="1417" w:right="1417" w:bottom="1417" w:left="1417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C2"/>
    <w:rsid w:val="000106E0"/>
    <w:rsid w:val="000233E3"/>
    <w:rsid w:val="000277E7"/>
    <w:rsid w:val="00046679"/>
    <w:rsid w:val="00062A12"/>
    <w:rsid w:val="0007073A"/>
    <w:rsid w:val="000773E9"/>
    <w:rsid w:val="00081EA8"/>
    <w:rsid w:val="00084B35"/>
    <w:rsid w:val="000B2B47"/>
    <w:rsid w:val="000E4225"/>
    <w:rsid w:val="000F1CF7"/>
    <w:rsid w:val="00113F69"/>
    <w:rsid w:val="001226FB"/>
    <w:rsid w:val="00157521"/>
    <w:rsid w:val="00163A55"/>
    <w:rsid w:val="001763CB"/>
    <w:rsid w:val="00176D9E"/>
    <w:rsid w:val="00177A16"/>
    <w:rsid w:val="00191074"/>
    <w:rsid w:val="0019292B"/>
    <w:rsid w:val="001A3A98"/>
    <w:rsid w:val="001A5755"/>
    <w:rsid w:val="001E694D"/>
    <w:rsid w:val="001F6DB1"/>
    <w:rsid w:val="00200807"/>
    <w:rsid w:val="002372FA"/>
    <w:rsid w:val="0024600D"/>
    <w:rsid w:val="0025222A"/>
    <w:rsid w:val="00262A99"/>
    <w:rsid w:val="002754BF"/>
    <w:rsid w:val="002B3257"/>
    <w:rsid w:val="002C0686"/>
    <w:rsid w:val="00302596"/>
    <w:rsid w:val="00356F8B"/>
    <w:rsid w:val="00371DA3"/>
    <w:rsid w:val="003A5A73"/>
    <w:rsid w:val="003A6B0B"/>
    <w:rsid w:val="003D338A"/>
    <w:rsid w:val="00414093"/>
    <w:rsid w:val="00481D3A"/>
    <w:rsid w:val="00482A95"/>
    <w:rsid w:val="004B167E"/>
    <w:rsid w:val="00513830"/>
    <w:rsid w:val="005213B0"/>
    <w:rsid w:val="005236A1"/>
    <w:rsid w:val="005522E3"/>
    <w:rsid w:val="0057754A"/>
    <w:rsid w:val="00584265"/>
    <w:rsid w:val="005A72F4"/>
    <w:rsid w:val="005B46A6"/>
    <w:rsid w:val="005E4786"/>
    <w:rsid w:val="005F7BC1"/>
    <w:rsid w:val="00626AD2"/>
    <w:rsid w:val="00646891"/>
    <w:rsid w:val="006643DC"/>
    <w:rsid w:val="006720F3"/>
    <w:rsid w:val="006766AC"/>
    <w:rsid w:val="00694341"/>
    <w:rsid w:val="006A1B06"/>
    <w:rsid w:val="006E214C"/>
    <w:rsid w:val="006F2DDE"/>
    <w:rsid w:val="00701542"/>
    <w:rsid w:val="007019F2"/>
    <w:rsid w:val="00743A53"/>
    <w:rsid w:val="00766821"/>
    <w:rsid w:val="007B4DF8"/>
    <w:rsid w:val="007C5BF4"/>
    <w:rsid w:val="007E492A"/>
    <w:rsid w:val="007F0927"/>
    <w:rsid w:val="0080358A"/>
    <w:rsid w:val="00812E84"/>
    <w:rsid w:val="00816250"/>
    <w:rsid w:val="00830118"/>
    <w:rsid w:val="00875D1B"/>
    <w:rsid w:val="00887024"/>
    <w:rsid w:val="008A249A"/>
    <w:rsid w:val="008B71D5"/>
    <w:rsid w:val="00901955"/>
    <w:rsid w:val="00905C03"/>
    <w:rsid w:val="00907484"/>
    <w:rsid w:val="009132C1"/>
    <w:rsid w:val="009460CF"/>
    <w:rsid w:val="0095478D"/>
    <w:rsid w:val="00954BB5"/>
    <w:rsid w:val="00966A21"/>
    <w:rsid w:val="00993FD7"/>
    <w:rsid w:val="009A378A"/>
    <w:rsid w:val="009B7D43"/>
    <w:rsid w:val="009C681B"/>
    <w:rsid w:val="00A00EC6"/>
    <w:rsid w:val="00A1403C"/>
    <w:rsid w:val="00A41ECE"/>
    <w:rsid w:val="00A42A04"/>
    <w:rsid w:val="00A43E3A"/>
    <w:rsid w:val="00A50650"/>
    <w:rsid w:val="00A66AF6"/>
    <w:rsid w:val="00AB1EF2"/>
    <w:rsid w:val="00AB2F07"/>
    <w:rsid w:val="00AC0683"/>
    <w:rsid w:val="00AC37D6"/>
    <w:rsid w:val="00AD2BFD"/>
    <w:rsid w:val="00AF2431"/>
    <w:rsid w:val="00AF3F38"/>
    <w:rsid w:val="00AF5EB5"/>
    <w:rsid w:val="00B26F20"/>
    <w:rsid w:val="00B31671"/>
    <w:rsid w:val="00B56AEA"/>
    <w:rsid w:val="00B73946"/>
    <w:rsid w:val="00BB3350"/>
    <w:rsid w:val="00BF0B7E"/>
    <w:rsid w:val="00C033D8"/>
    <w:rsid w:val="00C17C83"/>
    <w:rsid w:val="00C558BC"/>
    <w:rsid w:val="00C67912"/>
    <w:rsid w:val="00C80D78"/>
    <w:rsid w:val="00CF79A5"/>
    <w:rsid w:val="00D1684A"/>
    <w:rsid w:val="00D253D1"/>
    <w:rsid w:val="00D7388B"/>
    <w:rsid w:val="00D836A5"/>
    <w:rsid w:val="00D84D5F"/>
    <w:rsid w:val="00E20F14"/>
    <w:rsid w:val="00E57CBB"/>
    <w:rsid w:val="00E804DA"/>
    <w:rsid w:val="00EA1A7C"/>
    <w:rsid w:val="00EA3883"/>
    <w:rsid w:val="00EB077B"/>
    <w:rsid w:val="00F00D1F"/>
    <w:rsid w:val="00F07D5E"/>
    <w:rsid w:val="00F1527B"/>
    <w:rsid w:val="00F255C2"/>
    <w:rsid w:val="00F77644"/>
    <w:rsid w:val="00F94745"/>
    <w:rsid w:val="00F95B74"/>
    <w:rsid w:val="00FB2581"/>
    <w:rsid w:val="00FB42AE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10E5"/>
  <w15:docId w15:val="{4A0B68E7-7712-4948-9256-CDD6FA84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Uživatel systému Windows</cp:lastModifiedBy>
  <cp:revision>44</cp:revision>
  <dcterms:created xsi:type="dcterms:W3CDTF">2023-02-21T07:54:00Z</dcterms:created>
  <dcterms:modified xsi:type="dcterms:W3CDTF">2023-02-24T08:12:00Z</dcterms:modified>
</cp:coreProperties>
</file>